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07BA4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F4B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7E">
        <w:rPr>
          <w:rFonts w:ascii="Times New Roman" w:hAnsi="Times New Roman" w:cs="Times New Roman"/>
          <w:sz w:val="24"/>
          <w:szCs w:val="24"/>
        </w:rPr>
        <w:t xml:space="preserve">информирует </w:t>
      </w:r>
      <w:proofErr w:type="gramStart"/>
      <w:r w:rsidRPr="0048397E">
        <w:rPr>
          <w:rFonts w:ascii="Times New Roman" w:hAnsi="Times New Roman" w:cs="Times New Roman"/>
          <w:sz w:val="24"/>
          <w:szCs w:val="24"/>
        </w:rPr>
        <w:t xml:space="preserve">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48397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95F4B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proofErr w:type="gramEnd"/>
      <w:r w:rsidR="00395F4B">
        <w:rPr>
          <w:rFonts w:ascii="Times New Roman" w:hAnsi="Times New Roman" w:cs="Times New Roman"/>
          <w:sz w:val="24"/>
          <w:szCs w:val="24"/>
        </w:rPr>
        <w:t xml:space="preserve"> 25:33:110101:670 (единое землепользование).</w:t>
      </w:r>
    </w:p>
    <w:p w:rsidR="007F41BE" w:rsidRPr="0048397E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48397E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395F4B">
        <w:rPr>
          <w:rFonts w:ascii="Times New Roman" w:hAnsi="Times New Roman" w:cs="Times New Roman"/>
          <w:sz w:val="24"/>
          <w:szCs w:val="24"/>
        </w:rPr>
        <w:t>08</w:t>
      </w:r>
      <w:r w:rsidR="0048397E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7E20A0" w:rsidRPr="0048397E">
        <w:rPr>
          <w:rFonts w:ascii="Times New Roman" w:hAnsi="Times New Roman" w:cs="Times New Roman"/>
          <w:sz w:val="24"/>
          <w:szCs w:val="24"/>
        </w:rPr>
        <w:t>2022</w:t>
      </w:r>
      <w:r w:rsidR="007F41BE" w:rsidRPr="0048397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6C67EF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>Время проведения</w:t>
      </w:r>
      <w:r w:rsidR="00395F4B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1</w:t>
      </w:r>
      <w:r w:rsidRPr="006C67EF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6C67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67EF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6C67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C67EF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6C67EF" w:rsidRPr="006C67EF">
        <w:rPr>
          <w:rFonts w:ascii="Times New Roman" w:hAnsi="Times New Roman" w:cs="Times New Roman"/>
          <w:sz w:val="24"/>
          <w:szCs w:val="24"/>
        </w:rPr>
        <w:t>«</w:t>
      </w:r>
      <w:r w:rsidR="00395F4B">
        <w:rPr>
          <w:rFonts w:ascii="Times New Roman" w:hAnsi="Times New Roman" w:cs="Times New Roman"/>
          <w:sz w:val="24"/>
          <w:szCs w:val="24"/>
        </w:rPr>
        <w:t>магазины</w:t>
      </w:r>
      <w:r w:rsidR="006C67EF" w:rsidRPr="006C67EF">
        <w:rPr>
          <w:rFonts w:ascii="Times New Roman" w:hAnsi="Times New Roman" w:cs="Times New Roman"/>
          <w:sz w:val="24"/>
          <w:szCs w:val="24"/>
        </w:rPr>
        <w:t>»</w:t>
      </w:r>
      <w:r w:rsidRPr="006C67EF">
        <w:rPr>
          <w:rFonts w:ascii="Times New Roman" w:hAnsi="Times New Roman" w:cs="Times New Roman"/>
          <w:sz w:val="24"/>
          <w:szCs w:val="24"/>
        </w:rPr>
        <w:t>.</w:t>
      </w:r>
    </w:p>
    <w:p w:rsidR="00395F4B" w:rsidRDefault="00395F4B" w:rsidP="00395F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B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45 м по направлению на юго-запад от ориентира. </w:t>
      </w:r>
      <w:proofErr w:type="gramStart"/>
      <w:r w:rsidRPr="00395F4B">
        <w:rPr>
          <w:rFonts w:ascii="Times New Roman" w:hAnsi="Times New Roman" w:cs="Times New Roman"/>
          <w:sz w:val="24"/>
          <w:szCs w:val="24"/>
        </w:rPr>
        <w:t xml:space="preserve">Почтовый адрес ориентира: край Приморский, г. </w:t>
      </w:r>
      <w:proofErr w:type="spellStart"/>
      <w:r w:rsidRPr="00395F4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395F4B">
        <w:rPr>
          <w:rFonts w:ascii="Times New Roman" w:hAnsi="Times New Roman" w:cs="Times New Roman"/>
          <w:sz w:val="24"/>
          <w:szCs w:val="24"/>
        </w:rPr>
        <w:t xml:space="preserve">, с. Казанка, ул. Партизанская, д. 11. </w:t>
      </w:r>
      <w:proofErr w:type="gramEnd"/>
    </w:p>
    <w:p w:rsidR="00395F4B" w:rsidRDefault="00395F4B" w:rsidP="00395F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B">
        <w:rPr>
          <w:rFonts w:ascii="Times New Roman" w:hAnsi="Times New Roman" w:cs="Times New Roman"/>
          <w:sz w:val="24"/>
          <w:szCs w:val="24"/>
        </w:rPr>
        <w:t>Площад</w:t>
      </w:r>
      <w:r>
        <w:rPr>
          <w:rFonts w:ascii="Times New Roman" w:hAnsi="Times New Roman" w:cs="Times New Roman"/>
          <w:sz w:val="24"/>
          <w:szCs w:val="24"/>
        </w:rPr>
        <w:t>ь земельного участка  196 кв.м.</w:t>
      </w:r>
    </w:p>
    <w:p w:rsidR="00395F4B" w:rsidRPr="00395F4B" w:rsidRDefault="00395F4B" w:rsidP="00395F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B">
        <w:rPr>
          <w:rFonts w:ascii="Times New Roman" w:hAnsi="Times New Roman" w:cs="Times New Roman"/>
          <w:sz w:val="24"/>
          <w:szCs w:val="24"/>
        </w:rPr>
        <w:t>В настоящее время земельный участок имеет вид разрешенного использования – «для ведения огородничества».</w:t>
      </w:r>
    </w:p>
    <w:p w:rsidR="006C67EF" w:rsidRPr="006C67EF" w:rsidRDefault="006C67EF" w:rsidP="00663E92">
      <w:pPr>
        <w:pStyle w:val="2"/>
        <w:ind w:firstLine="709"/>
        <w:jc w:val="both"/>
        <w:rPr>
          <w:sz w:val="24"/>
          <w:szCs w:val="24"/>
        </w:rPr>
      </w:pPr>
      <w:r w:rsidRPr="006C67EF">
        <w:rPr>
          <w:sz w:val="24"/>
          <w:szCs w:val="24"/>
        </w:rPr>
        <w:t xml:space="preserve">Проект  решения о предоставлении разрешения на условно разрешенный вид использования </w:t>
      </w:r>
      <w:r>
        <w:rPr>
          <w:sz w:val="24"/>
          <w:szCs w:val="24"/>
        </w:rPr>
        <w:t xml:space="preserve">образуемого </w:t>
      </w:r>
      <w:r w:rsidRPr="006C67EF">
        <w:rPr>
          <w:sz w:val="24"/>
          <w:szCs w:val="24"/>
        </w:rPr>
        <w:t xml:space="preserve">земельного участка размещен на официальном сайте администрации Партизанского городского округа в сети «Интернет» </w:t>
      </w:r>
      <w:hyperlink r:id="rId4" w:history="1">
        <w:r w:rsidRPr="006C67EF">
          <w:rPr>
            <w:rStyle w:val="a4"/>
            <w:color w:val="auto"/>
            <w:sz w:val="24"/>
            <w:szCs w:val="24"/>
            <w:u w:val="none"/>
          </w:rPr>
          <w:t>http://new.partizansk.org/</w:t>
        </w:r>
      </w:hyperlink>
      <w:r w:rsidRPr="006C67EF">
        <w:rPr>
          <w:sz w:val="24"/>
          <w:szCs w:val="24"/>
        </w:rPr>
        <w:t xml:space="preserve"> в разделе «Градостроительство».</w:t>
      </w:r>
    </w:p>
    <w:p w:rsidR="007F41BE" w:rsidRPr="000A7CFE" w:rsidRDefault="007F41BE" w:rsidP="006C67EF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6C67EF"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</w:t>
      </w:r>
      <w:r w:rsidRPr="00483882">
        <w:rPr>
          <w:sz w:val="24"/>
          <w:szCs w:val="24"/>
        </w:rPr>
        <w:t xml:space="preserve"> направляются в Комиссию по подготовке Проекта правил землепользования и застройки </w:t>
      </w:r>
      <w:r w:rsidRPr="00431DC6">
        <w:rPr>
          <w:sz w:val="24"/>
          <w:szCs w:val="24"/>
        </w:rPr>
        <w:t xml:space="preserve">Партизанского городского округа (далее – Комиссия) с момента опубликования </w:t>
      </w:r>
      <w:r w:rsidRPr="008428C4">
        <w:rPr>
          <w:sz w:val="24"/>
          <w:szCs w:val="24"/>
        </w:rPr>
        <w:t xml:space="preserve">постановления  </w:t>
      </w:r>
      <w:r w:rsidR="00DD1B77" w:rsidRPr="008428C4">
        <w:rPr>
          <w:sz w:val="24"/>
          <w:szCs w:val="24"/>
        </w:rPr>
        <w:t xml:space="preserve">от </w:t>
      </w:r>
      <w:r w:rsidR="008428C4" w:rsidRPr="008428C4">
        <w:rPr>
          <w:sz w:val="24"/>
          <w:szCs w:val="24"/>
        </w:rPr>
        <w:t>26</w:t>
      </w:r>
      <w:r w:rsidR="00763BF7" w:rsidRPr="008428C4">
        <w:rPr>
          <w:sz w:val="24"/>
          <w:szCs w:val="24"/>
        </w:rPr>
        <w:t xml:space="preserve"> января 2022</w:t>
      </w:r>
      <w:r w:rsidR="0027581B" w:rsidRPr="008428C4">
        <w:rPr>
          <w:sz w:val="24"/>
          <w:szCs w:val="24"/>
        </w:rPr>
        <w:t xml:space="preserve"> г. № </w:t>
      </w:r>
      <w:r w:rsidR="008428C4" w:rsidRPr="008428C4">
        <w:rPr>
          <w:sz w:val="24"/>
          <w:szCs w:val="24"/>
        </w:rPr>
        <w:t>8</w:t>
      </w:r>
      <w:r w:rsidR="00DD1B77" w:rsidRPr="008428C4">
        <w:rPr>
          <w:sz w:val="24"/>
          <w:szCs w:val="24"/>
        </w:rPr>
        <w:t>-п</w:t>
      </w:r>
      <w:r w:rsidR="00431DC6" w:rsidRPr="008428C4">
        <w:rPr>
          <w:sz w:val="24"/>
          <w:szCs w:val="24"/>
        </w:rPr>
        <w:t>г</w:t>
      </w:r>
      <w:r w:rsidR="00DD1B77" w:rsidRPr="00110948">
        <w:rPr>
          <w:b/>
          <w:szCs w:val="28"/>
        </w:rPr>
        <w:t xml:space="preserve"> </w:t>
      </w:r>
      <w:r w:rsidRPr="00110948">
        <w:rPr>
          <w:sz w:val="24"/>
          <w:szCs w:val="24"/>
        </w:rPr>
        <w:t>«О назначении публичных слушаний по проекту решения о предоставлении разрешения на условно</w:t>
      </w:r>
      <w:r w:rsidRPr="00483882">
        <w:rPr>
          <w:sz w:val="24"/>
          <w:szCs w:val="24"/>
        </w:rPr>
        <w:t xml:space="preserve"> разрешенный вид использования </w:t>
      </w:r>
      <w:r w:rsidR="00CC5E54" w:rsidRPr="00483882">
        <w:rPr>
          <w:sz w:val="24"/>
          <w:szCs w:val="24"/>
        </w:rPr>
        <w:t>земельного участка</w:t>
      </w:r>
      <w:r w:rsidRPr="00483882">
        <w:rPr>
          <w:sz w:val="24"/>
          <w:szCs w:val="24"/>
        </w:rPr>
        <w:t xml:space="preserve"> </w:t>
      </w:r>
      <w:r w:rsidR="008428C4">
        <w:rPr>
          <w:sz w:val="24"/>
          <w:szCs w:val="24"/>
        </w:rPr>
        <w:t>с кадастровым</w:t>
      </w:r>
      <w:proofErr w:type="gramEnd"/>
      <w:r w:rsidR="008428C4">
        <w:rPr>
          <w:sz w:val="24"/>
          <w:szCs w:val="24"/>
        </w:rPr>
        <w:t xml:space="preserve"> номером 25:33:110101:670 </w:t>
      </w:r>
      <w:r w:rsidRPr="00483882">
        <w:rPr>
          <w:sz w:val="24"/>
          <w:szCs w:val="24"/>
        </w:rPr>
        <w:t>на территории Партизанского городского округа</w:t>
      </w:r>
      <w:r w:rsidR="004E3577">
        <w:rPr>
          <w:sz w:val="24"/>
          <w:szCs w:val="24"/>
        </w:rPr>
        <w:t>»</w:t>
      </w:r>
      <w:r w:rsidRPr="00483882">
        <w:rPr>
          <w:sz w:val="24"/>
          <w:szCs w:val="24"/>
        </w:rPr>
        <w:t xml:space="preserve"> до </w:t>
      </w:r>
      <w:r w:rsidR="00395F4B">
        <w:rPr>
          <w:sz w:val="24"/>
          <w:szCs w:val="24"/>
        </w:rPr>
        <w:t>03 февраля</w:t>
      </w:r>
      <w:r w:rsidR="007E20A0">
        <w:rPr>
          <w:sz w:val="24"/>
          <w:szCs w:val="24"/>
        </w:rPr>
        <w:t xml:space="preserve"> 2022</w:t>
      </w:r>
      <w:r w:rsidRPr="00483882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почтовой связью</w:t>
      </w:r>
      <w:r w:rsidRPr="004A6057">
        <w:rPr>
          <w:rFonts w:ascii="Times New Roman" w:hAnsi="Times New Roman" w:cs="Times New Roman"/>
          <w:sz w:val="24"/>
          <w:szCs w:val="24"/>
        </w:rPr>
        <w:t xml:space="preserve"> в Комиссию по адресу: Российская Федерация, Приморский край, Партизанский городской округ,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12;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5" w:history="1">
        <w:r w:rsidRPr="004A60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A6057">
        <w:rPr>
          <w:rFonts w:ascii="Times New Roman" w:hAnsi="Times New Roman" w:cs="Times New Roman"/>
          <w:sz w:val="24"/>
          <w:szCs w:val="24"/>
        </w:rPr>
        <w:t>.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10948"/>
    <w:rsid w:val="00126F5B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71BB"/>
    <w:rsid w:val="00376BEC"/>
    <w:rsid w:val="00393C85"/>
    <w:rsid w:val="00395F4B"/>
    <w:rsid w:val="003B3F15"/>
    <w:rsid w:val="003B5A26"/>
    <w:rsid w:val="003B78F8"/>
    <w:rsid w:val="003C66AF"/>
    <w:rsid w:val="003E33BB"/>
    <w:rsid w:val="003F0991"/>
    <w:rsid w:val="003F5204"/>
    <w:rsid w:val="00407BA4"/>
    <w:rsid w:val="00415784"/>
    <w:rsid w:val="00431DC6"/>
    <w:rsid w:val="00483882"/>
    <w:rsid w:val="0048397E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37404"/>
    <w:rsid w:val="006427BB"/>
    <w:rsid w:val="0065142B"/>
    <w:rsid w:val="00656486"/>
    <w:rsid w:val="00663E92"/>
    <w:rsid w:val="006651D0"/>
    <w:rsid w:val="00665753"/>
    <w:rsid w:val="006775D1"/>
    <w:rsid w:val="00692C65"/>
    <w:rsid w:val="006941AE"/>
    <w:rsid w:val="006C62E4"/>
    <w:rsid w:val="006C67EF"/>
    <w:rsid w:val="006D4345"/>
    <w:rsid w:val="00713936"/>
    <w:rsid w:val="00743879"/>
    <w:rsid w:val="007448CA"/>
    <w:rsid w:val="00763BF7"/>
    <w:rsid w:val="00785DF6"/>
    <w:rsid w:val="00795CF3"/>
    <w:rsid w:val="007C44B9"/>
    <w:rsid w:val="007D41B4"/>
    <w:rsid w:val="007D5BB6"/>
    <w:rsid w:val="007D774E"/>
    <w:rsid w:val="007E20A0"/>
    <w:rsid w:val="007F41BE"/>
    <w:rsid w:val="008214E8"/>
    <w:rsid w:val="00831A94"/>
    <w:rsid w:val="00833F98"/>
    <w:rsid w:val="008428C4"/>
    <w:rsid w:val="00842FF9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68E9"/>
    <w:rsid w:val="00B571EE"/>
    <w:rsid w:val="00B73BB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75BAF"/>
    <w:rsid w:val="00C92C92"/>
    <w:rsid w:val="00C964A9"/>
    <w:rsid w:val="00C967A2"/>
    <w:rsid w:val="00CA744F"/>
    <w:rsid w:val="00CC5E54"/>
    <w:rsid w:val="00CF6005"/>
    <w:rsid w:val="00D16D98"/>
    <w:rsid w:val="00D234B5"/>
    <w:rsid w:val="00D46BCD"/>
    <w:rsid w:val="00D50AC1"/>
    <w:rsid w:val="00DA5B35"/>
    <w:rsid w:val="00DB265E"/>
    <w:rsid w:val="00DD0F66"/>
    <w:rsid w:val="00DD1B77"/>
    <w:rsid w:val="00DD5FBD"/>
    <w:rsid w:val="00DE12D6"/>
    <w:rsid w:val="00DE464C"/>
    <w:rsid w:val="00E128A8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06EC0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66</cp:revision>
  <cp:lastPrinted>2022-01-25T22:44:00Z</cp:lastPrinted>
  <dcterms:created xsi:type="dcterms:W3CDTF">2015-08-05T04:55:00Z</dcterms:created>
  <dcterms:modified xsi:type="dcterms:W3CDTF">2022-01-25T22:45:00Z</dcterms:modified>
</cp:coreProperties>
</file>